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第七届肥东县道德模范推荐表</w:t>
      </w:r>
    </w:p>
    <w:tbl>
      <w:tblPr>
        <w:tblStyle w:val="3"/>
        <w:tblW w:w="8848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600"/>
        <w:gridCol w:w="987"/>
        <w:gridCol w:w="844"/>
        <w:gridCol w:w="1285"/>
        <w:gridCol w:w="1050"/>
        <w:gridCol w:w="18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姓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性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出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生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年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嵌入照片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政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治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面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貌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文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化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程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度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时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单位及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职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务</w:t>
            </w:r>
          </w:p>
        </w:tc>
        <w:tc>
          <w:tcPr>
            <w:tcW w:w="576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申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报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类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型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个人简历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ind w:left="-70" w:leftChars="-51" w:right="-186" w:rightChars="-58" w:hanging="93" w:hangingChars="44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曾获主要</w:t>
            </w:r>
          </w:p>
          <w:p>
            <w:pPr>
              <w:spacing w:line="0" w:lineRule="atLeast"/>
              <w:ind w:left="-70" w:leftChars="-51" w:right="-186" w:rightChars="-58" w:hanging="93" w:hangingChars="44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奖励（或</w:t>
            </w:r>
          </w:p>
          <w:p>
            <w:pPr>
              <w:spacing w:line="0" w:lineRule="atLeast"/>
              <w:ind w:left="-70" w:leftChars="-51" w:right="-186" w:rightChars="-58" w:hanging="93" w:hangingChars="44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宣传情况）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9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事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迹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简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介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︵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3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0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0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字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内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︶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事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迹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简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介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︵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3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0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0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字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内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︶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ind w:right="-122" w:rightChars="-38"/>
              <w:jc w:val="center"/>
              <w:rPr>
                <w:rFonts w:hint="eastAsia"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乡</w:t>
            </w:r>
            <w:r>
              <w:rPr>
                <w:rFonts w:eastAsia="宋体"/>
                <w:b/>
                <w:bCs/>
                <w:sz w:val="21"/>
                <w:szCs w:val="21"/>
              </w:rPr>
              <w:t> 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镇</w:t>
            </w:r>
          </w:p>
          <w:p>
            <w:pPr>
              <w:spacing w:line="0" w:lineRule="atLeast"/>
              <w:ind w:right="-122" w:rightChars="-38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或</w:t>
            </w:r>
          </w:p>
          <w:p>
            <w:pPr>
              <w:spacing w:line="0" w:lineRule="atLeast"/>
              <w:ind w:right="-122" w:rightChars="-38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相关部门</w:t>
            </w:r>
          </w:p>
          <w:p>
            <w:pPr>
              <w:spacing w:line="0" w:lineRule="atLeast"/>
              <w:ind w:right="-122" w:rightChars="-38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推荐意见</w:t>
            </w:r>
          </w:p>
        </w:tc>
        <w:tc>
          <w:tcPr>
            <w:tcW w:w="7599" w:type="dxa"/>
            <w:gridSpan w:val="6"/>
            <w:noWrap w:val="0"/>
            <w:vAlign w:val="bottom"/>
          </w:tcPr>
          <w:p>
            <w:pPr>
              <w:spacing w:line="0" w:lineRule="atLeast"/>
              <w:ind w:right="844"/>
              <w:jc w:val="righ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 xml:space="preserve">（盖章）      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  </w:t>
            </w:r>
          </w:p>
          <w:p>
            <w:pPr>
              <w:spacing w:line="0" w:lineRule="atLeast"/>
              <w:jc w:val="right"/>
              <w:rPr>
                <w:rFonts w:eastAsia="宋体"/>
                <w:b/>
                <w:bCs/>
                <w:sz w:val="21"/>
                <w:szCs w:val="21"/>
              </w:rPr>
            </w:pPr>
          </w:p>
          <w:p>
            <w:pPr>
              <w:spacing w:line="0" w:lineRule="atLeast"/>
              <w:ind w:right="633"/>
              <w:jc w:val="righ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年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月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 xml:space="preserve">日 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批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准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意</w:t>
            </w:r>
            <w:r>
              <w:rPr>
                <w:rFonts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见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</w:tr>
    </w:tbl>
    <w:p>
      <w:pPr>
        <w:sectPr>
          <w:pgSz w:w="11906" w:h="16838"/>
          <w:pgMar w:top="2098" w:right="1531" w:bottom="1871" w:left="1531" w:header="851" w:footer="1531" w:gutter="0"/>
          <w:cols w:space="720" w:num="1"/>
          <w:docGrid w:type="lines" w:linePitch="584" w:charSpace="-849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</w:tblPrEx>
        <w:trPr>
          <w:trHeight w:val="531" w:hRule="atLeast"/>
        </w:trPr>
        <w:tc>
          <w:tcPr>
            <w:tcW w:w="88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/>
                <w:b/>
                <w:bCs/>
                <w:color w:val="000000"/>
                <w:sz w:val="28"/>
              </w:rPr>
              <w:t>报：市文明委</w:t>
            </w:r>
          </w:p>
          <w:p>
            <w:pPr>
              <w:spacing w:line="0" w:lineRule="atLeast"/>
              <w:rPr>
                <w:b/>
                <w:bCs/>
                <w:color w:val="000000"/>
                <w:sz w:val="28"/>
              </w:rPr>
            </w:pPr>
            <w:r>
              <w:rPr>
                <w:rFonts w:hint="eastAsia" w:ascii="仿宋_GB2312"/>
                <w:b/>
                <w:bCs/>
                <w:color w:val="000000"/>
                <w:sz w:val="28"/>
              </w:rPr>
              <w:t>送：市文明办，县文明委主任、副主任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000000"/>
                <w:sz w:val="28"/>
              </w:rPr>
              <w:t>肥东县精神文明建设指导委员会</w:t>
            </w:r>
            <w:r>
              <w:rPr>
                <w:b/>
                <w:bCs/>
                <w:color w:val="000000"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</w:rPr>
              <w:t xml:space="preserve">         20</w:t>
            </w:r>
            <w:r>
              <w:rPr>
                <w:rFonts w:hint="eastAsia"/>
                <w:b/>
                <w:bCs/>
                <w:color w:val="000000"/>
                <w:sz w:val="28"/>
              </w:rPr>
              <w:t>22</w:t>
            </w:r>
            <w:r>
              <w:rPr>
                <w:rFonts w:hint="eastAsia" w:ascii="仿宋_GB2312"/>
                <w:b/>
                <w:bCs/>
                <w:color w:val="000000"/>
                <w:sz w:val="28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sz w:val="28"/>
              </w:rPr>
              <w:t>4</w:t>
            </w:r>
            <w:r>
              <w:rPr>
                <w:rFonts w:hint="eastAsia" w:ascii="仿宋_GB2312"/>
                <w:b/>
                <w:bCs/>
                <w:color w:val="000000"/>
                <w:sz w:val="28"/>
              </w:rPr>
              <w:t>月  日印发</w:t>
            </w:r>
          </w:p>
        </w:tc>
      </w:tr>
    </w:tbl>
    <w:p>
      <w:pPr>
        <w:spacing w:line="0" w:lineRule="atLeast"/>
        <w:jc w:val="right"/>
      </w:pPr>
      <w:r>
        <w:rPr>
          <w:rFonts w:hint="eastAsia"/>
          <w:b/>
          <w:color w:val="000000"/>
          <w:sz w:val="24"/>
        </w:rPr>
        <w:t>（</w:t>
      </w:r>
      <w:r>
        <w:rPr>
          <w:rFonts w:hint="eastAsia" w:ascii="仿宋_GB2312"/>
          <w:b/>
          <w:color w:val="000000"/>
          <w:sz w:val="24"/>
        </w:rPr>
        <w:t>共印</w:t>
      </w:r>
      <w:r>
        <w:rPr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2</w:t>
      </w:r>
      <w:r>
        <w:rPr>
          <w:b/>
          <w:color w:val="000000"/>
          <w:sz w:val="24"/>
        </w:rPr>
        <w:t>0</w:t>
      </w:r>
      <w:r>
        <w:rPr>
          <w:rFonts w:hint="eastAsia" w:ascii="仿宋_GB2312"/>
          <w:b/>
          <w:color w:val="000000"/>
          <w:sz w:val="24"/>
        </w:rPr>
        <w:t>份</w:t>
      </w:r>
      <w:r>
        <w:rPr>
          <w:rFonts w:hint="eastAsia"/>
          <w:b/>
          <w:color w:val="000000"/>
          <w:sz w:val="24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2098" w:right="1531" w:bottom="1871" w:left="1531" w:header="851" w:footer="1531" w:gutter="0"/>
      <w:pgNumType w:start="12"/>
      <w:cols w:space="720" w:num="1"/>
      <w:docGrid w:type="lines" w:linePitch="584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eastAsia="宋体"/>
        <w:b/>
        <w:sz w:val="28"/>
        <w:szCs w:val="28"/>
      </w:rPr>
    </w:pPr>
    <w:r>
      <w:rPr>
        <w:rStyle w:val="5"/>
        <w:rFonts w:eastAsia="宋体"/>
        <w:b/>
        <w:sz w:val="28"/>
        <w:szCs w:val="28"/>
      </w:rPr>
      <w:t xml:space="preserve">— </w:t>
    </w:r>
    <w:r>
      <w:rPr>
        <w:rStyle w:val="5"/>
        <w:rFonts w:eastAsia="宋体"/>
        <w:b/>
        <w:sz w:val="28"/>
        <w:szCs w:val="28"/>
      </w:rPr>
      <w:fldChar w:fldCharType="begin"/>
    </w:r>
    <w:r>
      <w:rPr>
        <w:rStyle w:val="5"/>
        <w:rFonts w:eastAsia="宋体"/>
        <w:b/>
        <w:sz w:val="28"/>
        <w:szCs w:val="28"/>
      </w:rPr>
      <w:instrText xml:space="preserve"> PAGE </w:instrText>
    </w:r>
    <w:r>
      <w:rPr>
        <w:rStyle w:val="5"/>
        <w:rFonts w:eastAsia="宋体"/>
        <w:b/>
        <w:sz w:val="28"/>
        <w:szCs w:val="28"/>
      </w:rPr>
      <w:fldChar w:fldCharType="separate"/>
    </w:r>
    <w:r>
      <w:rPr>
        <w:rStyle w:val="5"/>
        <w:rFonts w:eastAsia="宋体"/>
        <w:b/>
        <w:sz w:val="28"/>
        <w:szCs w:val="28"/>
      </w:rPr>
      <w:t>11</w:t>
    </w:r>
    <w:r>
      <w:rPr>
        <w:rStyle w:val="5"/>
        <w:rFonts w:eastAsia="宋体"/>
        <w:b/>
        <w:sz w:val="28"/>
        <w:szCs w:val="28"/>
      </w:rPr>
      <w:fldChar w:fldCharType="end"/>
    </w:r>
    <w:r>
      <w:rPr>
        <w:rStyle w:val="5"/>
        <w:rFonts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84C81"/>
    <w:rsid w:val="1038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2022-04-11T07:05:00Z</dcterms:created>
  <dc:creator>Administrator</dc:creator>
  <cp:lastModifiedBy>Administrator</cp:lastModifiedBy>
  <dcterms:modified xsi:type="dcterms:W3CDTF">2022-04-11T07:06:59Z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4B829F2FABA54FBBA5D7FC34BAC5326A</vt:lpwstr>
  </property>
</Properties>
</file>