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肥东县新时代文明实践志愿服务总队组建责任单位</w:t>
      </w:r>
    </w:p>
    <w:bookmarkEnd w:id="0"/>
    <w:p>
      <w:pPr>
        <w:spacing w:line="520" w:lineRule="exact"/>
        <w:jc w:val="center"/>
        <w:rPr>
          <w:b/>
          <w:sz w:val="40"/>
        </w:rPr>
      </w:pPr>
    </w:p>
    <w:tbl>
      <w:tblPr>
        <w:tblStyle w:val="3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420"/>
        <w:gridCol w:w="1704"/>
        <w:gridCol w:w="2557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类型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队伍名称 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责任单位</w:t>
            </w:r>
          </w:p>
        </w:tc>
        <w:tc>
          <w:tcPr>
            <w:tcW w:w="156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协助单位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总队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党员干部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党员先锋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组织部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各乡镇（园区）、县直相关单位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理论宣讲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宣传部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专业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普法教育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ind w:firstLine="700" w:firstLineChars="25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司法局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绿色环保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ind w:firstLine="700" w:firstLineChars="25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环保局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卫生健康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ind w:firstLine="700" w:firstLineChars="25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卫计委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科技科普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科技局、科协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教育服务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教体局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文化旅游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文广新局、旅游局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扶残助残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残联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社会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道德模范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文明办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青年志愿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团县委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巾帼志愿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妇联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2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职工志愿</w:t>
            </w: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总工会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支队</w:t>
            </w:r>
          </w:p>
        </w:tc>
        <w:tc>
          <w:tcPr>
            <w:tcW w:w="14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各乡镇（园区）</w:t>
            </w:r>
          </w:p>
        </w:tc>
        <w:tc>
          <w:tcPr>
            <w:tcW w:w="156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</w:tbl>
    <w:p>
      <w:pPr>
        <w:spacing w:line="520" w:lineRule="exact"/>
      </w:pPr>
    </w:p>
    <w:p>
      <w:pPr>
        <w:spacing w:line="520" w:lineRule="exact"/>
        <w:ind w:firstLine="630"/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55296"/>
    <w:rsid w:val="01955296"/>
    <w:rsid w:val="2FDC3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2019-03-06T07:43:00Z</dcterms:created>
  <dc:creator>向阳紫微笑</dc:creator>
  <cp:lastModifiedBy>向阳紫微笑</cp:lastModifiedBy>
  <dcterms:modified xsi:type="dcterms:W3CDTF">2019-03-06T07:43:38Z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