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B5" w:rsidRDefault="00CD28B5" w:rsidP="009547CC">
      <w:pPr>
        <w:rPr>
          <w:b/>
        </w:rPr>
      </w:pPr>
    </w:p>
    <w:p w:rsidR="00CD28B5" w:rsidRDefault="00CD28B5" w:rsidP="009547CC">
      <w:pPr>
        <w:jc w:val="center"/>
        <w:rPr>
          <w:rFonts w:ascii="金桥简标宋" w:eastAsia="金桥简标宋"/>
          <w:b/>
          <w:spacing w:val="-10"/>
          <w:sz w:val="44"/>
          <w:szCs w:val="44"/>
        </w:rPr>
      </w:pPr>
      <w:r>
        <w:rPr>
          <w:rFonts w:ascii="金桥简标宋" w:eastAsia="金桥简标宋" w:hint="eastAsia"/>
          <w:b/>
          <w:spacing w:val="-10"/>
          <w:sz w:val="44"/>
          <w:szCs w:val="44"/>
        </w:rPr>
        <w:t>肥东县</w:t>
      </w:r>
      <w:r>
        <w:rPr>
          <w:rFonts w:eastAsia="宋体"/>
          <w:b/>
          <w:spacing w:val="-10"/>
          <w:sz w:val="44"/>
          <w:szCs w:val="44"/>
        </w:rPr>
        <w:t>2017—2018</w:t>
      </w:r>
      <w:r>
        <w:rPr>
          <w:rFonts w:ascii="金桥简标宋" w:eastAsia="金桥简标宋" w:hint="eastAsia"/>
          <w:b/>
          <w:spacing w:val="-10"/>
          <w:sz w:val="44"/>
          <w:szCs w:val="44"/>
        </w:rPr>
        <w:t>年度文明单位申报注意事项</w:t>
      </w:r>
    </w:p>
    <w:p w:rsidR="00CD28B5" w:rsidRDefault="00CD28B5" w:rsidP="009547CC">
      <w:pPr>
        <w:rPr>
          <w:b/>
        </w:rPr>
      </w:pPr>
    </w:p>
    <w:p w:rsidR="00CD28B5" w:rsidRDefault="00CD28B5" w:rsidP="00187C73">
      <w:pPr>
        <w:ind w:firstLineChars="196" w:firstLine="31680"/>
        <w:rPr>
          <w:b/>
          <w:spacing w:val="-6"/>
        </w:rPr>
      </w:pPr>
      <w:r>
        <w:rPr>
          <w:b/>
          <w:spacing w:val="-6"/>
        </w:rPr>
        <w:t>1</w:t>
      </w:r>
      <w:r>
        <w:rPr>
          <w:rFonts w:hint="eastAsia"/>
          <w:b/>
          <w:spacing w:val="-6"/>
        </w:rPr>
        <w:t>、正式申报前，请仔细阅读《关于做好</w:t>
      </w:r>
      <w:r>
        <w:rPr>
          <w:b/>
          <w:spacing w:val="-6"/>
        </w:rPr>
        <w:t>2017—2018</w:t>
      </w:r>
      <w:r>
        <w:rPr>
          <w:rFonts w:hint="eastAsia"/>
          <w:b/>
          <w:spacing w:val="-6"/>
        </w:rPr>
        <w:t>年度县级文明单位评选推荐和复查工作的通知》（东文明委〔</w:t>
      </w:r>
      <w:r>
        <w:rPr>
          <w:b/>
          <w:spacing w:val="-6"/>
        </w:rPr>
        <w:t>2019</w:t>
      </w:r>
      <w:r>
        <w:rPr>
          <w:rFonts w:hint="eastAsia"/>
          <w:b/>
          <w:spacing w:val="-6"/>
        </w:rPr>
        <w:t>〕</w:t>
      </w:r>
      <w:r>
        <w:rPr>
          <w:b/>
          <w:spacing w:val="-6"/>
        </w:rPr>
        <w:t>7</w:t>
      </w:r>
      <w:r>
        <w:rPr>
          <w:rFonts w:hint="eastAsia"/>
          <w:b/>
          <w:spacing w:val="-6"/>
        </w:rPr>
        <w:t>号）。</w:t>
      </w:r>
    </w:p>
    <w:p w:rsidR="00CD28B5" w:rsidRDefault="00CD28B5" w:rsidP="00187C73">
      <w:pPr>
        <w:ind w:firstLineChars="196" w:firstLine="31680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、申报报告（复查报告）、申报表（复查表）、经验材料、通联表，均为</w:t>
      </w:r>
      <w:r>
        <w:rPr>
          <w:b/>
        </w:rPr>
        <w:t>A4</w:t>
      </w:r>
      <w:r>
        <w:rPr>
          <w:rFonts w:hint="eastAsia"/>
          <w:b/>
        </w:rPr>
        <w:t>纸。</w:t>
      </w:r>
    </w:p>
    <w:p w:rsidR="00CD28B5" w:rsidRDefault="00CD28B5" w:rsidP="00187C73">
      <w:pPr>
        <w:ind w:firstLineChars="196" w:firstLine="31680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、申报表（复查表）和通联表请按样表填写，不得另行制作或更改。申报表（复查表）和通联表所有项目都要按要求填写清楚，不得缺项。单位名称采用全称，加盖单位公章，并与公章内容一致。</w:t>
      </w:r>
    </w:p>
    <w:p w:rsidR="00CD28B5" w:rsidRDefault="00CD28B5" w:rsidP="00187C73">
      <w:pPr>
        <w:ind w:firstLineChars="196" w:firstLine="31680"/>
        <w:rPr>
          <w:b/>
        </w:rPr>
      </w:pPr>
      <w:r>
        <w:rPr>
          <w:b/>
        </w:rPr>
        <w:t>4</w:t>
      </w:r>
      <w:r>
        <w:rPr>
          <w:rFonts w:hint="eastAsia"/>
          <w:b/>
        </w:rPr>
        <w:t>、经验材料</w:t>
      </w:r>
      <w:r>
        <w:rPr>
          <w:b/>
        </w:rPr>
        <w:t>2000</w:t>
      </w:r>
      <w:r>
        <w:rPr>
          <w:rFonts w:hint="eastAsia"/>
          <w:b/>
        </w:rPr>
        <w:t>字以内，标题为宋体，小二字号；正文为仿宋</w:t>
      </w:r>
      <w:r>
        <w:rPr>
          <w:b/>
        </w:rPr>
        <w:t>_GB2312</w:t>
      </w:r>
      <w:r>
        <w:rPr>
          <w:rFonts w:hint="eastAsia"/>
          <w:b/>
        </w:rPr>
        <w:t>，三号；行距</w:t>
      </w:r>
      <w:r>
        <w:rPr>
          <w:b/>
        </w:rPr>
        <w:t>27</w:t>
      </w:r>
      <w:r>
        <w:rPr>
          <w:rFonts w:hint="eastAsia"/>
          <w:b/>
        </w:rPr>
        <w:t>。</w:t>
      </w:r>
    </w:p>
    <w:p w:rsidR="00CD28B5" w:rsidRDefault="00CD28B5" w:rsidP="00187C73">
      <w:pPr>
        <w:ind w:firstLineChars="196" w:firstLine="31680"/>
        <w:rPr>
          <w:b/>
        </w:rPr>
      </w:pPr>
      <w:r>
        <w:rPr>
          <w:b/>
        </w:rPr>
        <w:t>5</w:t>
      </w:r>
      <w:r>
        <w:rPr>
          <w:rFonts w:hint="eastAsia"/>
          <w:b/>
        </w:rPr>
        <w:t>、各单位上报材料为：①申报报告（复查报告）；②文明单位申报表（复查表）；③文明单位通联表；④经验材料；⑤内部公示照片。除申报表（复查表）一式两份外，其他材料均为一份，同时报送电子版，</w:t>
      </w:r>
      <w:hyperlink r:id="rId4" w:history="1">
        <w:r w:rsidRPr="00984BA7">
          <w:rPr>
            <w:rFonts w:hint="eastAsia"/>
            <w:b/>
          </w:rPr>
          <w:t>邮箱：</w:t>
        </w:r>
        <w:r w:rsidRPr="00984BA7">
          <w:rPr>
            <w:b/>
          </w:rPr>
          <w:t>fdwmbzdk@163.com</w:t>
        </w:r>
      </w:hyperlink>
      <w:r>
        <w:rPr>
          <w:rFonts w:hint="eastAsia"/>
          <w:b/>
        </w:rPr>
        <w:t>。</w:t>
      </w:r>
    </w:p>
    <w:p w:rsidR="00CD28B5" w:rsidRPr="009547CC" w:rsidRDefault="00CD28B5" w:rsidP="00A269AE">
      <w:pPr>
        <w:ind w:firstLineChars="196" w:firstLine="31680"/>
        <w:rPr>
          <w:b/>
        </w:rPr>
      </w:pPr>
      <w:r>
        <w:rPr>
          <w:b/>
        </w:rPr>
        <w:t>6</w:t>
      </w:r>
      <w:r>
        <w:rPr>
          <w:rFonts w:hint="eastAsia"/>
          <w:b/>
        </w:rPr>
        <w:t>、申报报告（复查报告）上报截止日期为</w:t>
      </w:r>
      <w:r>
        <w:rPr>
          <w:b/>
        </w:rPr>
        <w:t>2019</w:t>
      </w:r>
      <w:r>
        <w:rPr>
          <w:rFonts w:hint="eastAsia"/>
          <w:b/>
        </w:rPr>
        <w:t>年</w:t>
      </w:r>
      <w:r>
        <w:rPr>
          <w:b/>
        </w:rPr>
        <w:t>6</w:t>
      </w:r>
      <w:r>
        <w:rPr>
          <w:rFonts w:hint="eastAsia"/>
          <w:b/>
        </w:rPr>
        <w:t>月</w:t>
      </w:r>
      <w:r>
        <w:rPr>
          <w:b/>
        </w:rPr>
        <w:t>20</w:t>
      </w:r>
      <w:r>
        <w:rPr>
          <w:rFonts w:hint="eastAsia"/>
          <w:b/>
        </w:rPr>
        <w:t>日，申报表（复查表）、通联表、公示照片、经验材料上报截止日期为</w:t>
      </w:r>
      <w:r>
        <w:rPr>
          <w:b/>
        </w:rPr>
        <w:t>2019</w:t>
      </w:r>
      <w:r>
        <w:rPr>
          <w:rFonts w:hint="eastAsia"/>
          <w:b/>
        </w:rPr>
        <w:t>年</w:t>
      </w:r>
      <w:r>
        <w:rPr>
          <w:b/>
        </w:rPr>
        <w:t>6</w:t>
      </w:r>
      <w:r>
        <w:rPr>
          <w:rFonts w:hint="eastAsia"/>
          <w:b/>
        </w:rPr>
        <w:t>月</w:t>
      </w:r>
      <w:r>
        <w:rPr>
          <w:b/>
        </w:rPr>
        <w:t>30</w:t>
      </w:r>
      <w:r>
        <w:rPr>
          <w:rFonts w:hint="eastAsia"/>
          <w:b/>
        </w:rPr>
        <w:t>日。</w:t>
      </w:r>
    </w:p>
    <w:sectPr w:rsidR="00CD28B5" w:rsidRPr="009547CC" w:rsidSect="00EC3CB6">
      <w:pgSz w:w="11906" w:h="16838"/>
      <w:pgMar w:top="2098" w:right="1531" w:bottom="1871" w:left="1531" w:header="851" w:footer="1531" w:gutter="0"/>
      <w:cols w:space="720"/>
      <w:docGrid w:type="lines" w:linePitch="598" w:charSpace="-110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金桥简标宋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7CC"/>
    <w:rsid w:val="00093687"/>
    <w:rsid w:val="00187C73"/>
    <w:rsid w:val="00225767"/>
    <w:rsid w:val="00327385"/>
    <w:rsid w:val="00333333"/>
    <w:rsid w:val="0037244E"/>
    <w:rsid w:val="0046052E"/>
    <w:rsid w:val="00496B1E"/>
    <w:rsid w:val="004E1FAF"/>
    <w:rsid w:val="005F52CE"/>
    <w:rsid w:val="00782340"/>
    <w:rsid w:val="008F2D63"/>
    <w:rsid w:val="009547CC"/>
    <w:rsid w:val="00961FBB"/>
    <w:rsid w:val="00984BA7"/>
    <w:rsid w:val="009A6F60"/>
    <w:rsid w:val="00A269AE"/>
    <w:rsid w:val="00B5399D"/>
    <w:rsid w:val="00B84700"/>
    <w:rsid w:val="00B86D3E"/>
    <w:rsid w:val="00CB756D"/>
    <w:rsid w:val="00CD28B5"/>
    <w:rsid w:val="00D3020F"/>
    <w:rsid w:val="00D5459B"/>
    <w:rsid w:val="00DE4662"/>
    <w:rsid w:val="00E32EFC"/>
    <w:rsid w:val="00E62CF3"/>
    <w:rsid w:val="00EC3CB6"/>
    <w:rsid w:val="00F1521E"/>
    <w:rsid w:val="00F5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CC"/>
    <w:pPr>
      <w:widowControl w:val="0"/>
      <w:jc w:val="both"/>
    </w:pPr>
    <w:rPr>
      <w:rFonts w:ascii="宋体" w:eastAsia="仿宋_GB2312" w:hAnsi="宋体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7038;&#31665;fdwmbzdk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72</Words>
  <Characters>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刘国良</cp:lastModifiedBy>
  <cp:revision>3</cp:revision>
  <dcterms:created xsi:type="dcterms:W3CDTF">2019-05-09T07:13:00Z</dcterms:created>
  <dcterms:modified xsi:type="dcterms:W3CDTF">2019-05-27T08:19:00Z</dcterms:modified>
</cp:coreProperties>
</file>